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ЗДРАВООХРАНЕНИЯ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ПИСЬМО</w:t>
      </w:r>
    </w:p>
    <w:p>
      <w:pPr>
        <w:pStyle w:val="2"/>
        <w:jc w:val="center"/>
      </w:pPr>
      <w:r>
        <w:rPr>
          <w:sz w:val="24"/>
        </w:rPr>
        <w:t xml:space="preserve">от 30 сентября 2021 г. N 17-6/И/2-15861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Министерство здравоохранения Российской Федерации в целях соблюдения прав иностранных граждан и лиц без гражданства на охрану здоровья и медицинскую помощь сообщает.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соответствии со </w:t>
      </w:r>
      <w:hyperlink w:history="0" r:id="rId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статьей 41</w:t>
        </w:r>
      </w:hyperlink>
      <w:r>
        <w:rPr>
          <w:sz w:val="24"/>
        </w:rPr>
        <w:t xml:space="preserve"> Конституции Российской Федерации каждый имеет право на охрану здоровья и медицинскую помощь, которая в государственных и муниципальных учреждениях здравоохранения оказывается гражданам бесплатно за счет средств соответствующего бюджета, страховых взносов, других поступлений.</w:t>
      </w:r>
    </w:p>
    <w:p>
      <w:pPr>
        <w:pStyle w:val="0"/>
        <w:spacing w:before="240" w:line-rule="auto"/>
        <w:ind w:firstLine="540"/>
        <w:jc w:val="both"/>
      </w:pPr>
      <w:hyperlink w:history="0" r:id="rId7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Статьей 62</w:t>
        </w:r>
      </w:hyperlink>
      <w:r>
        <w:rPr>
          <w:sz w:val="24"/>
        </w:rPr>
        <w:t xml:space="preserve"> Конституции Российской Федерации определено, что иностранные граждане и лица без гражданства пользуются в Российской Федерации правами и несут обязанности наравне с гражданами Российской Федерации, кроме случаев, установленных федеральным законом или международным договором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Согласно </w:t>
      </w:r>
      <w:hyperlink w:history="0" r:id="rId8" w:tooltip="Федеральный закон от 21.11.2011 N 323-ФЗ (ред. от 28.12.2024) &quot;Об основах охраны здоровья граждан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части 3 статьи 19</w:t>
        </w:r>
      </w:hyperlink>
      <w:r>
        <w:rPr>
          <w:sz w:val="24"/>
        </w:rPr>
        <w:t xml:space="preserve"> Федерального закона от 21.11.2011 N 323-ФЗ "Об основах охраны здоровья граждан в Российской Федерации" право на медицинскую помощь иностранных граждан, проживающих и пребывающих на территории Российской Федерации, устанавливается законодательством Российской Федерации и соответствующими международными договорами Российской Федерации. Лица без гражданства, постоянно проживающие в Российской Федерации, пользуются правом на медицинскую помощь наравне с гражданами Российской Федерации, если иное не предусмотрено международными договорами Российской Федерации.</w:t>
      </w:r>
    </w:p>
    <w:p>
      <w:pPr>
        <w:pStyle w:val="0"/>
        <w:spacing w:before="240" w:line-rule="auto"/>
        <w:ind w:firstLine="540"/>
        <w:jc w:val="both"/>
      </w:pPr>
      <w:hyperlink w:history="0" r:id="rId9" w:tooltip="Постановление Правительства РФ от 06.03.2013 N 186 (ред. от 25.11.2022) &quot;Об утверждении Правил оказания медицинской помощи иностранным гражданам на территории Российской Федерации&quot; {КонсультантПлюс}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оказания медицинской помощи иностранным гражданам на территории Российской Федерации утверждены постановлением Правительства Российской Федерации от 06.03.2013 N 186 (далее - Правила).</w:t>
      </w:r>
    </w:p>
    <w:p>
      <w:pPr>
        <w:pStyle w:val="0"/>
        <w:spacing w:before="240" w:line-rule="auto"/>
        <w:ind w:firstLine="540"/>
        <w:jc w:val="both"/>
      </w:pPr>
      <w:hyperlink w:history="0" r:id="rId10" w:tooltip="Постановление Правительства РФ от 06.03.2013 N 186 (ред. от 25.11.2022) &quot;Об утверждении Правил оказания медицинской помощи иностранным гражданам на территории Российской Федерации&quot; {КонсультантПлюс}">
        <w:r>
          <w:rPr>
            <w:sz w:val="24"/>
            <w:color w:val="0000ff"/>
          </w:rPr>
          <w:t xml:space="preserve">Пунктом 3</w:t>
        </w:r>
      </w:hyperlink>
      <w:r>
        <w:rPr>
          <w:sz w:val="24"/>
        </w:rPr>
        <w:t xml:space="preserve"> Правил установлено, что медицинская помощь в экстренной форме при внезапных острых заболеваниях, состояниях, обострении хронических заболеваний, представляющих угрозу жизни пациента, иностранным гражданам оказывается медицинскими организациями бесплатно.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11" w:tooltip="Постановление Правительства РФ от 06.03.2013 N 186 (ред. от 25.11.2022) &quot;Об утверждении Правил оказания медицинской помощи иностранным гражданам на территории Российской Федерации&quot; {КонсультантПлюс}">
        <w:r>
          <w:rPr>
            <w:sz w:val="24"/>
            <w:color w:val="0000ff"/>
          </w:rPr>
          <w:t xml:space="preserve">пунктом 5</w:t>
        </w:r>
      </w:hyperlink>
      <w:r>
        <w:rPr>
          <w:sz w:val="24"/>
        </w:rPr>
        <w:t xml:space="preserve"> Правил скорая, в том числе скорая специализированная, медицинская помощь оказывается иностранным гражданам при заболеваниях, несчастных случаях, травмах, отравлениях и других состояниях, требующих срочного медицинского вмешательства. Медицинскими организациями государственной и муниципальной систем здравоохранения указанная медицинская помощь оказывается иностранным гражданам бесплатно.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Согласно </w:t>
      </w:r>
      <w:hyperlink w:history="0" r:id="rId12" w:tooltip="Постановление Правительства РФ от 06.03.2013 N 186 (ред. от 25.11.2022) &quot;Об утверждении Правил оказания медицинской помощи иностранным гражданам на территории Российской Федерации&quot; {КонсультантПлюс}">
        <w:r>
          <w:rPr>
            <w:sz w:val="24"/>
            <w:color w:val="0000ff"/>
          </w:rPr>
          <w:t xml:space="preserve">пункту 6</w:t>
        </w:r>
      </w:hyperlink>
      <w:r>
        <w:rPr>
          <w:sz w:val="24"/>
        </w:rPr>
        <w:t xml:space="preserve"> Правил медицинская помощь в неотложной форме (за исключением скорой, в том числе скорой специализированной, медицинской помощи) и плановой форме оказывается иностранным гражданам в соответствии с договорами о предоставлении платных медицинских услуг либо договорами добровольного медицинского страхования и (или) заключенными в пользу иностранных граждан договорами в сфере обязательного медицинского страхования.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Исходя из </w:t>
      </w:r>
      <w:hyperlink w:history="0" r:id="rId13" w:tooltip="Постановление Правительства РФ от 06.03.2013 N 186 (ред. от 25.11.2022) &quot;Об утверждении Правил оказания медицинской помощи иностранным гражданам на территории Российской Федерации&quot; {КонсультантПлюс}">
        <w:r>
          <w:rPr>
            <w:sz w:val="24"/>
            <w:color w:val="0000ff"/>
          </w:rPr>
          <w:t xml:space="preserve">пункта 7</w:t>
        </w:r>
      </w:hyperlink>
      <w:r>
        <w:rPr>
          <w:sz w:val="24"/>
        </w:rPr>
        <w:t xml:space="preserve"> Правил, медицинская помощь в плановой форме оказывается при условии представления иностранным гражданином письменных гарантий исполнения обязательства по оплате фактической стоимости медицинских услуг или предоплаты медицинских услуг исходя из предполагаемого объема предоставления этих услуг, а также необходимой медицинской документации (выписка из истории болезни, данные клинических, рентгенологических, лабораторных и других исследований) при ее наличии.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этом согласно </w:t>
      </w:r>
      <w:hyperlink w:history="0" r:id="rId14" w:tooltip="Постановление Правительства РФ от 06.03.2013 N 186 (ред. от 25.11.2022) &quot;Об утверждении Правил оказания медицинской помощи иностранным гражданам на территории Российской Федерации&quot; {КонсультантПлюс}">
        <w:r>
          <w:rPr>
            <w:sz w:val="24"/>
            <w:color w:val="0000ff"/>
          </w:rPr>
          <w:t xml:space="preserve">пункту 11</w:t>
        </w:r>
      </w:hyperlink>
      <w:r>
        <w:rPr>
          <w:sz w:val="24"/>
        </w:rPr>
        <w:t xml:space="preserve"> Правил в случае если международным договором Российской Федерации установлен иной порядок оказания медицинской помощи иностранным гражданам, применяются правила международного договора.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Также необходимо отметить, что в соответствии с </w:t>
      </w:r>
      <w:hyperlink w:history="0" r:id="rId15" w:tooltip="Постановление Правительства РФ от 06.03.2013 N 186 (ред. от 25.11.2022) &quot;Об утверждении Правил оказания медицинской помощи иностранным гражданам на территории Российской Федерации&quot; {КонсультантПлюс}">
        <w:r>
          <w:rPr>
            <w:sz w:val="24"/>
            <w:color w:val="0000ff"/>
          </w:rPr>
          <w:t xml:space="preserve">пунктом 4</w:t>
        </w:r>
      </w:hyperlink>
      <w:r>
        <w:rPr>
          <w:sz w:val="24"/>
        </w:rPr>
        <w:t xml:space="preserve"> Правил иностранные граждане, являющиеся застрахованными лицами в соответствии с Федеральным </w:t>
      </w:r>
      <w:hyperlink w:history="0" r:id="rId16" w:tooltip="Федеральный закон от 29.11.2010 N 326-ФЗ (ред. от 29.10.2024) &quot;Об обязательном медицинском страховании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29.11.2010 N 326-ФЗ "Об обязательном медицинском страховании в Российской Федерации" (далее - Федеральный закон N 326-ФЗ), имеют право на бесплатное оказание медицинской помощи в рамках обязательного медицинского страхования.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Отношения, возникающие в связи с осуществлением обязательного медицинского страхования, включая правовое положение субъектов и участников указанного вида страхования, основания возникновения их прав и обязанностей, гарантии их реализации, урегулированы положениями Федерального </w:t>
      </w:r>
      <w:hyperlink w:history="0" r:id="rId17" w:tooltip="Федеральный закон от 29.11.2010 N 326-ФЗ (ред. от 29.10.2024) &quot;Об обязательном медицинском страховании в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N 326-ФЗ.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18" w:tooltip="Федеральный закон от 29.11.2010 N 326-ФЗ (ред. от 29.10.2024) &quot;Об обязательном медицинском страховании в Российской Федерации&quot; {КонсультантПлюс}">
        <w:r>
          <w:rPr>
            <w:sz w:val="24"/>
            <w:color w:val="0000ff"/>
          </w:rPr>
          <w:t xml:space="preserve">частью 1 статьи 10</w:t>
        </w:r>
      </w:hyperlink>
      <w:r>
        <w:rPr>
          <w:sz w:val="24"/>
        </w:rPr>
        <w:t xml:space="preserve"> Федерального закона N 326-ФЗ застрахованными лицами по обязательному медицинскому страхованию являются граждане Российской Федерации, постоянно или временно проживающие в Российской Федерации иностранные граждане, лица без гражданства (за исключением высококвалифицированных специалистов и членов их семей, а также иностранных граждан, осуществляющих в Российской Федерации трудовую деятельность в соответствии со </w:t>
      </w:r>
      <w:hyperlink w:history="0" r:id="rId19" w:tooltip="Федеральный закон от 25.07.2002 N 115-ФЗ (ред. от 28.12.2024) &quot;О правовом положении иностранных граждан в Российской Федерации&quot; (с изм. и доп., вступ. в силу с 05.02.2025) {КонсультантПлюс}">
        <w:r>
          <w:rPr>
            <w:sz w:val="24"/>
            <w:color w:val="0000ff"/>
          </w:rPr>
          <w:t xml:space="preserve">статьей 13.5</w:t>
        </w:r>
      </w:hyperlink>
      <w:r>
        <w:rPr>
          <w:sz w:val="24"/>
        </w:rPr>
        <w:t xml:space="preserve"> Федерального закона от 25.07.2002 N 115-ФЗ "О правовом положении иностранных граждан в Российской Федерации"), а также лица, имеющие право на медицинскую помощь в соответствии с Федеральным </w:t>
      </w:r>
      <w:hyperlink w:history="0" r:id="rId20" w:tooltip="Федеральный закон от 19.02.1993 N 4528-1 (ред. от 13.06.2023) &quot;О беженцах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19.02.1993 N 4528-1 "О беженцах".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21" w:tooltip="Федеральный закон от 29.11.2010 N 326-ФЗ (ред. от 29.10.2024) &quot;Об обязательном медицинском страховании в Российской Федерации&quot; {КонсультантПлюс}">
        <w:r>
          <w:rPr>
            <w:sz w:val="24"/>
            <w:color w:val="0000ff"/>
          </w:rPr>
          <w:t xml:space="preserve">частью 1 статьи 16</w:t>
        </w:r>
      </w:hyperlink>
      <w:r>
        <w:rPr>
          <w:sz w:val="24"/>
        </w:rPr>
        <w:t xml:space="preserve"> Федерального закона N 326-ФЗ застрахованные лица имеют право на бесплатное оказание им медицинской помощи медицинскими организациями при наступлении страхового случая на всей территории Российской Федерации в объеме, установленном базовой программой обязательного медицинского страхования; на территории субъекта Российской Федерации, в котором выдан полис обязательного медицинского страхования, - в объеме, установленном территориальной программой обязательного медицинского страхования, а также на выбор страховой медицинской организации путем подачи заявления в порядке, установленном </w:t>
      </w:r>
      <w:hyperlink w:history="0" r:id="rId22" w:tooltip="Приказ Минздрава России от 28.02.2019 N 108н (ред. от 04.09.2024) &quot;Об утверждении Правил обязательного медицинского страхования&quot; (Зарегистрировано в Минюсте России 17.05.2019 N 54643)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обязательного медицинского страхования, утвержденными приказом Министерства здравоохранения Российской Федерации от 28.02.2019 N 108н (далее - Правила обязательного медицинского страхования), и на выбор медицинской организации из медицинских организаций, участвующих в реализации территориальной программы обязательного медицинского страхования в соответствии с законодательством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Порядок подачи заявления о выборе (замене) страховой медицинской организации застрахованным лицом, перечень документов, необходимых для получения полиса обязательного медицинского страхования иностранными гражданами и лицами без гражданства, постоянно или временно проживающими в Российской Федерации, определен </w:t>
      </w:r>
      <w:hyperlink w:history="0" r:id="rId23" w:tooltip="Приказ Минздрава России от 28.02.2019 N 108н (ред. от 04.09.2024) &quot;Об утверждении Правил обязательного медицинского страхования&quot; (Зарегистрировано в Минюсте России 17.05.2019 N 54643)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обязательного медицинского страхования.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Таким образом, иностранные граждане и лица без гражданства, имеющие вид на жительство в Российской Федерации или разрешение на временное проживание, а также лица, имеющие право на медицинскую помощь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19.02.1993 N 4528-1 "О беженцах", подлежат обязательному медицинскому страхованию, полисы обязательного медицинского страхования им выдаются в соответствии с </w:t>
      </w:r>
      <w:hyperlink w:history="0" r:id="rId24" w:tooltip="Приказ Минздрава России от 28.02.2019 N 108н (ред. от 04.09.2024) &quot;Об утверждении Правил обязательного медицинского страхования&quot; (Зарегистрировано в Минюсте России 17.05.2019 N 54643)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обязательного медицинского страхования, медицинская помощь за счет средств обязательного медицинского страхования им оказывается наравне с гражданами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Также сообщаем, что в соответствии с </w:t>
      </w:r>
      <w:hyperlink w:history="0" r:id="rId25" w:tooltip="&quot;Договор о Евразийском экономическом союзе&quot; (Подписан в г. Астане 29.05.2014) (ред. от 25.05.2023) (с изм. и доп., вступ. в силу с 24.06.2024) {КонсультантПлюс}">
        <w:r>
          <w:rPr>
            <w:sz w:val="24"/>
            <w:color w:val="0000ff"/>
          </w:rPr>
          <w:t xml:space="preserve">Договором</w:t>
        </w:r>
      </w:hyperlink>
      <w:r>
        <w:rPr>
          <w:sz w:val="24"/>
        </w:rPr>
        <w:t xml:space="preserve"> о Евразийском экономическом союзе от 29.05.2014 и </w:t>
      </w:r>
      <w:hyperlink w:history="0" r:id="rId26" w:tooltip="Приказ Минздрава России от 28.02.2019 N 108н (ред. от 04.09.2024) &quot;Об утверждении Правил обязательного медицинского страхования&quot; (Зарегистрировано в Минюсте России 17.05.2019 N 54643)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обязательного медицинского страхования временно пребывающие на территории Российской Федерации трудящиеся иностранные граждане государств - членов Евразийского экономического союза (далее - трудящийся государства - члена ЕАЭС), а также работающие на территории Российской Федерации члены Коллегии Евразийской экономической комиссии (далее - члены коллегии Комиссии), должностные лица (граждане государств - членов ЕАЭС, назначенные на должности директоров департаментов Евразийской экономической комиссии и заместителей директоров департаментов указанной комиссии), сотрудники органов ЕАЭС, находящихся на территории Российской Федерации (граждане государств - членов ЕАЭС, не являющиеся должностными лицами, на основе заключаемых с ними трудовых договоров (контрактов)), имеют право на выбор или замену страховой медицинской организации путем подачи заявления и получение полиса обязательного медицинского страхования. Медицинская помощь указанной категории граждан государств - членов ЕАЭС оказывается в соответствии с полисом обязательного медицинского страхования.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Гражданам Республики Беларусь медицинская помощь оказывается в соответствии с </w:t>
      </w:r>
      <w:hyperlink w:history="0" r:id="rId27" w:tooltip="Соглашение между Правительством РФ и Правительством Республики Беларусь от 24.01.2006 &quot;О порядке оказания медицинской помощи гражданам Российской Федерации в учреждениях здравоохранения Республики Беларусь и гражданам Республики Беларусь в учреждениях здравоохранения Российской Федерации&quot; {КонсультантПлюс}">
        <w:r>
          <w:rPr>
            <w:sz w:val="24"/>
            <w:color w:val="0000ff"/>
          </w:rPr>
          <w:t xml:space="preserve">Соглашением</w:t>
        </w:r>
      </w:hyperlink>
      <w:r>
        <w:rPr>
          <w:sz w:val="24"/>
        </w:rPr>
        <w:t xml:space="preserve"> между Правительством Российской Федерации и Правительством Республики Беларусь о порядке оказания медицинской помощи гражданам Российской Федерации в учреждениях здравоохранения Республики Беларусь гражданам Республики Беларусь в учреждениях здравоохранения Российской Федерации от 24 января 2006 г.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Министерство здравоохранения Российской Федерации предлагает довести данную информацию до сведения всех руководителей медицинских и иных организаций, осуществляющих медицинскую деятельность, а также врачей-специалистов.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Е.Г.КАМКИН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Минздрава России от 30.09.2021 N 17-6/И/2-15861</w:t>
            <w:br/>
            <w:t>&lt;О соблюдении прав иностранных граждан и лиц без гражданства на...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18.03.2025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&lt;Письмо&gt; Минздрава России от 30.09.2021 N 17-6/И/2-15861 &lt;О соблюдении прав иностранных граждан и лиц без гражданства на...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18.03.2025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https://login.consultant.ru/link/?req=doc&amp;base=LAW&amp;n=2875&amp;date=18.03.2025&amp;dst=100160&amp;field=134" TargetMode = "External"/>
	<Relationship Id="rId7" Type="http://schemas.openxmlformats.org/officeDocument/2006/relationships/hyperlink" Target="https://login.consultant.ru/link/?req=doc&amp;base=LAW&amp;n=2875&amp;date=18.03.2025&amp;dst=100230&amp;field=134" TargetMode = "External"/>
	<Relationship Id="rId8" Type="http://schemas.openxmlformats.org/officeDocument/2006/relationships/hyperlink" Target="https://login.consultant.ru/link/?req=doc&amp;base=LAW&amp;n=481289&amp;date=18.03.2025&amp;dst=100238&amp;field=134" TargetMode = "External"/>
	<Relationship Id="rId9" Type="http://schemas.openxmlformats.org/officeDocument/2006/relationships/hyperlink" Target="https://login.consultant.ru/link/?req=doc&amp;base=LAW&amp;n=432508&amp;date=18.03.2025&amp;dst=100009&amp;field=134" TargetMode = "External"/>
	<Relationship Id="rId10" Type="http://schemas.openxmlformats.org/officeDocument/2006/relationships/hyperlink" Target="https://login.consultant.ru/link/?req=doc&amp;base=LAW&amp;n=432508&amp;date=18.03.2025&amp;dst=100012&amp;field=134" TargetMode = "External"/>
	<Relationship Id="rId11" Type="http://schemas.openxmlformats.org/officeDocument/2006/relationships/hyperlink" Target="https://login.consultant.ru/link/?req=doc&amp;base=LAW&amp;n=432508&amp;date=18.03.2025&amp;dst=100014&amp;field=134" TargetMode = "External"/>
	<Relationship Id="rId12" Type="http://schemas.openxmlformats.org/officeDocument/2006/relationships/hyperlink" Target="https://login.consultant.ru/link/?req=doc&amp;base=LAW&amp;n=432508&amp;date=18.03.2025&amp;dst=100016&amp;field=134" TargetMode = "External"/>
	<Relationship Id="rId13" Type="http://schemas.openxmlformats.org/officeDocument/2006/relationships/hyperlink" Target="https://login.consultant.ru/link/?req=doc&amp;base=LAW&amp;n=432508&amp;date=18.03.2025&amp;dst=100017&amp;field=134" TargetMode = "External"/>
	<Relationship Id="rId14" Type="http://schemas.openxmlformats.org/officeDocument/2006/relationships/hyperlink" Target="https://login.consultant.ru/link/?req=doc&amp;base=LAW&amp;n=432508&amp;date=18.03.2025&amp;dst=100022&amp;field=134" TargetMode = "External"/>
	<Relationship Id="rId15" Type="http://schemas.openxmlformats.org/officeDocument/2006/relationships/hyperlink" Target="https://login.consultant.ru/link/?req=doc&amp;base=LAW&amp;n=432508&amp;date=18.03.2025&amp;dst=100013&amp;field=134" TargetMode = "External"/>
	<Relationship Id="rId16" Type="http://schemas.openxmlformats.org/officeDocument/2006/relationships/hyperlink" Target="https://login.consultant.ru/link/?req=doc&amp;base=LAW&amp;n=489328&amp;date=18.03.2025&amp;dst=100111&amp;field=134" TargetMode = "External"/>
	<Relationship Id="rId17" Type="http://schemas.openxmlformats.org/officeDocument/2006/relationships/hyperlink" Target="https://login.consultant.ru/link/?req=doc&amp;base=LAW&amp;n=489328&amp;date=18.03.2025" TargetMode = "External"/>
	<Relationship Id="rId18" Type="http://schemas.openxmlformats.org/officeDocument/2006/relationships/hyperlink" Target="https://login.consultant.ru/link/?req=doc&amp;base=LAW&amp;n=489328&amp;date=18.03.2025&amp;dst=106&amp;field=134" TargetMode = "External"/>
	<Relationship Id="rId19" Type="http://schemas.openxmlformats.org/officeDocument/2006/relationships/hyperlink" Target="https://login.consultant.ru/link/?req=doc&amp;base=LAW&amp;n=483128&amp;date=18.03.2025&amp;dst=100450&amp;field=134" TargetMode = "External"/>
	<Relationship Id="rId20" Type="http://schemas.openxmlformats.org/officeDocument/2006/relationships/hyperlink" Target="https://login.consultant.ru/link/?req=doc&amp;base=LAW&amp;n=449430&amp;date=18.03.2025" TargetMode = "External"/>
	<Relationship Id="rId21" Type="http://schemas.openxmlformats.org/officeDocument/2006/relationships/hyperlink" Target="https://login.consultant.ru/link/?req=doc&amp;base=LAW&amp;n=489328&amp;date=18.03.2025&amp;dst=100165&amp;field=134" TargetMode = "External"/>
	<Relationship Id="rId22" Type="http://schemas.openxmlformats.org/officeDocument/2006/relationships/hyperlink" Target="https://login.consultant.ru/link/?req=doc&amp;base=LAW&amp;n=487392&amp;date=18.03.2025&amp;dst=100022&amp;field=134" TargetMode = "External"/>
	<Relationship Id="rId23" Type="http://schemas.openxmlformats.org/officeDocument/2006/relationships/hyperlink" Target="https://login.consultant.ru/link/?req=doc&amp;base=LAW&amp;n=487392&amp;date=18.03.2025&amp;dst=100028&amp;field=134" TargetMode = "External"/>
	<Relationship Id="rId24" Type="http://schemas.openxmlformats.org/officeDocument/2006/relationships/hyperlink" Target="https://login.consultant.ru/link/?req=doc&amp;base=LAW&amp;n=487392&amp;date=18.03.2025&amp;dst=100022&amp;field=134" TargetMode = "External"/>
	<Relationship Id="rId25" Type="http://schemas.openxmlformats.org/officeDocument/2006/relationships/hyperlink" Target="https://login.consultant.ru/link/?req=doc&amp;base=LAW&amp;n=476082&amp;date=18.03.2025" TargetMode = "External"/>
	<Relationship Id="rId26" Type="http://schemas.openxmlformats.org/officeDocument/2006/relationships/hyperlink" Target="https://login.consultant.ru/link/?req=doc&amp;base=LAW&amp;n=487392&amp;date=18.03.2025&amp;dst=101590&amp;field=134" TargetMode = "External"/>
	<Relationship Id="rId27" Type="http://schemas.openxmlformats.org/officeDocument/2006/relationships/hyperlink" Target="https://login.consultant.ru/link/?req=doc&amp;base=LAW&amp;n=77422&amp;date=18.03.2025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Минздрава России от 30.09.2021 N 17-6/И/2-15861
&lt;О соблюдении прав иностранных граждан и лиц без гражданства на охрану здоровья и медицинскую помощь&gt;</dc:title>
  <dcterms:created xsi:type="dcterms:W3CDTF">2025-03-18T05:56:13Z</dcterms:created>
</cp:coreProperties>
</file>